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A25" w:rsidRPr="002C7A25" w:rsidRDefault="002C7A25" w:rsidP="002C7A2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C7A25">
        <w:rPr>
          <w:rFonts w:ascii="Times New Roman" w:hAnsi="Times New Roman" w:cs="Times New Roman"/>
          <w:b/>
          <w:bCs/>
          <w:sz w:val="28"/>
          <w:szCs w:val="28"/>
        </w:rPr>
        <w:t>МИНИСТЕРСТВО ФИНАНСОВ УДМУРТСКОЙ РЕСПУБЛИКИ</w:t>
      </w:r>
    </w:p>
    <w:p w:rsidR="002C7A25" w:rsidRPr="002C7A25" w:rsidRDefault="002C7A25" w:rsidP="002C7A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C7A25" w:rsidRPr="002C7A25" w:rsidRDefault="002C7A25" w:rsidP="002C7A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7A25"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2C7A25" w:rsidRPr="002C7A25" w:rsidRDefault="002C7A25" w:rsidP="002C7A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7A25">
        <w:rPr>
          <w:rFonts w:ascii="Times New Roman" w:hAnsi="Times New Roman" w:cs="Times New Roman"/>
          <w:b/>
          <w:bCs/>
          <w:sz w:val="28"/>
          <w:szCs w:val="28"/>
        </w:rPr>
        <w:t>от 24 марта 2014 г. N 34</w:t>
      </w:r>
    </w:p>
    <w:p w:rsidR="002C7A25" w:rsidRPr="002C7A25" w:rsidRDefault="002C7A25" w:rsidP="002C7A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C7A25" w:rsidRPr="002C7A25" w:rsidRDefault="002C7A25" w:rsidP="002C7A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7A25">
        <w:rPr>
          <w:rFonts w:ascii="Times New Roman" w:hAnsi="Times New Roman" w:cs="Times New Roman"/>
          <w:b/>
          <w:bCs/>
          <w:sz w:val="28"/>
          <w:szCs w:val="28"/>
        </w:rPr>
        <w:t>ОБ УТВЕРЖДЕНИИ ФОРМЫ ЕЖЕКВАРТАЛЬНОГО ОТЧЕТА</w:t>
      </w:r>
    </w:p>
    <w:p w:rsidR="002C7A25" w:rsidRPr="002C7A25" w:rsidRDefault="002C7A25" w:rsidP="002C7A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7A25">
        <w:rPr>
          <w:rFonts w:ascii="Times New Roman" w:hAnsi="Times New Roman" w:cs="Times New Roman"/>
          <w:b/>
          <w:bCs/>
          <w:sz w:val="28"/>
          <w:szCs w:val="28"/>
        </w:rPr>
        <w:t>ПО КОНТРОЛЬНО-РЕВИЗИОННОЙ РАБОТЕ</w:t>
      </w:r>
    </w:p>
    <w:p w:rsidR="002C7A25" w:rsidRPr="002C7A25" w:rsidRDefault="002C7A25" w:rsidP="002C7A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294"/>
      </w:tblGrid>
      <w:tr w:rsidR="002C7A25" w:rsidRPr="002C7A25">
        <w:trPr>
          <w:jc w:val="center"/>
        </w:trPr>
        <w:tc>
          <w:tcPr>
            <w:tcW w:w="5000" w:type="pct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2C7A25" w:rsidRPr="002C7A25" w:rsidRDefault="002C7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A25">
              <w:rPr>
                <w:rFonts w:ascii="Times New Roman" w:hAnsi="Times New Roman" w:cs="Times New Roman"/>
                <w:sz w:val="28"/>
                <w:szCs w:val="28"/>
              </w:rPr>
              <w:t>Список изменяющих документов</w:t>
            </w:r>
          </w:p>
          <w:p w:rsidR="002C7A25" w:rsidRPr="002C7A25" w:rsidRDefault="002C7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A25">
              <w:rPr>
                <w:rFonts w:ascii="Times New Roman" w:hAnsi="Times New Roman" w:cs="Times New Roman"/>
                <w:sz w:val="28"/>
                <w:szCs w:val="28"/>
              </w:rPr>
              <w:t xml:space="preserve">(в ред. приказов Минфина УР от 02.10.2014 N 145, от 13.08.2015 </w:t>
            </w:r>
            <w:hyperlink r:id="rId4" w:history="1">
              <w:r w:rsidRPr="002C7A25">
                <w:rPr>
                  <w:rFonts w:ascii="Times New Roman" w:hAnsi="Times New Roman" w:cs="Times New Roman"/>
                  <w:sz w:val="28"/>
                  <w:szCs w:val="28"/>
                </w:rPr>
                <w:t>N 166</w:t>
              </w:r>
            </w:hyperlink>
            <w:r w:rsidRPr="002C7A2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C7A25" w:rsidRPr="002C7A25" w:rsidRDefault="002C7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A25">
              <w:rPr>
                <w:rFonts w:ascii="Times New Roman" w:hAnsi="Times New Roman" w:cs="Times New Roman"/>
                <w:sz w:val="28"/>
                <w:szCs w:val="28"/>
              </w:rPr>
              <w:t xml:space="preserve">от 05.04.2016 N 58, от 21.06.2016 N 106, от 21.03.2018 N 70, от 20.04.2020 </w:t>
            </w:r>
            <w:r w:rsidRPr="002C7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2C7A25">
              <w:rPr>
                <w:rFonts w:ascii="Times New Roman" w:hAnsi="Times New Roman" w:cs="Times New Roman"/>
                <w:sz w:val="28"/>
                <w:szCs w:val="28"/>
              </w:rPr>
              <w:t xml:space="preserve"> 107</w:t>
            </w:r>
            <w:r w:rsidR="00477BE5">
              <w:rPr>
                <w:rFonts w:ascii="Times New Roman" w:hAnsi="Times New Roman" w:cs="Times New Roman"/>
                <w:sz w:val="28"/>
                <w:szCs w:val="28"/>
              </w:rPr>
              <w:t xml:space="preserve">, от 07.05.2024 </w:t>
            </w:r>
            <w:r w:rsidR="00477BE5" w:rsidRPr="002C7A25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="00477BE5">
              <w:rPr>
                <w:rFonts w:ascii="Times New Roman" w:hAnsi="Times New Roman" w:cs="Times New Roman"/>
                <w:sz w:val="28"/>
                <w:szCs w:val="28"/>
              </w:rPr>
              <w:t xml:space="preserve"> 183</w:t>
            </w:r>
            <w:r w:rsidRPr="002C7A2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2C7A25" w:rsidRPr="002C7A25" w:rsidRDefault="002C7A25" w:rsidP="002C7A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7A25" w:rsidRPr="002C7A25" w:rsidRDefault="002C7A25" w:rsidP="002C7A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7A25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477BE5" w:rsidRPr="00477BE5">
        <w:rPr>
          <w:rFonts w:ascii="Times New Roman" w:hAnsi="Times New Roman" w:cs="Times New Roman"/>
          <w:sz w:val="28"/>
          <w:szCs w:val="28"/>
        </w:rPr>
        <w:t xml:space="preserve">обеспечения реализации постановления Правительства Удмуртской Республики от 3 декабря 2012 года </w:t>
      </w:r>
      <w:r w:rsidR="00477BE5" w:rsidRPr="002C7A25">
        <w:rPr>
          <w:rFonts w:ascii="Times New Roman" w:hAnsi="Times New Roman" w:cs="Times New Roman"/>
          <w:sz w:val="28"/>
          <w:szCs w:val="28"/>
        </w:rPr>
        <w:t>N</w:t>
      </w:r>
      <w:r w:rsidR="00477BE5" w:rsidRPr="00477BE5">
        <w:rPr>
          <w:rFonts w:ascii="Times New Roman" w:hAnsi="Times New Roman" w:cs="Times New Roman"/>
          <w:sz w:val="28"/>
          <w:szCs w:val="28"/>
        </w:rPr>
        <w:t xml:space="preserve"> 534 «Об осуществлении мониторинга и оценки качества управления муниципальными финансами муниципальных образований в Удмуртской Республике», постановления Правительства Удмуртской Республики от 21 декабря 2012 года </w:t>
      </w:r>
      <w:r w:rsidR="00477BE5" w:rsidRPr="002C7A25">
        <w:rPr>
          <w:rFonts w:ascii="Times New Roman" w:hAnsi="Times New Roman" w:cs="Times New Roman"/>
          <w:sz w:val="28"/>
          <w:szCs w:val="28"/>
        </w:rPr>
        <w:t>N</w:t>
      </w:r>
      <w:r w:rsidR="00477BE5" w:rsidRPr="00477BE5">
        <w:rPr>
          <w:rFonts w:ascii="Times New Roman" w:hAnsi="Times New Roman" w:cs="Times New Roman"/>
          <w:sz w:val="28"/>
          <w:szCs w:val="28"/>
        </w:rPr>
        <w:t xml:space="preserve"> 611 «Об утверждении Порядка применения результатов мониторинга качества финансового менеджмента», распоряжения Правительства Удмуртской Республики от 7 апреля 2014 года </w:t>
      </w:r>
      <w:r w:rsidR="00477BE5" w:rsidRPr="002C7A25">
        <w:rPr>
          <w:rFonts w:ascii="Times New Roman" w:hAnsi="Times New Roman" w:cs="Times New Roman"/>
          <w:sz w:val="28"/>
          <w:szCs w:val="28"/>
        </w:rPr>
        <w:t>N</w:t>
      </w:r>
      <w:r w:rsidR="00477BE5" w:rsidRPr="00477BE5">
        <w:rPr>
          <w:rFonts w:ascii="Times New Roman" w:hAnsi="Times New Roman" w:cs="Times New Roman"/>
          <w:sz w:val="28"/>
          <w:szCs w:val="28"/>
        </w:rPr>
        <w:t xml:space="preserve"> 200-р «О мерах по усилению финансового контроля в Удмуртской Республике</w:t>
      </w:r>
      <w:r w:rsidRPr="002C7A25">
        <w:rPr>
          <w:rFonts w:ascii="Times New Roman" w:hAnsi="Times New Roman" w:cs="Times New Roman"/>
          <w:sz w:val="28"/>
          <w:szCs w:val="28"/>
        </w:rPr>
        <w:t>, приказываю:</w:t>
      </w:r>
    </w:p>
    <w:p w:rsidR="002C7A25" w:rsidRPr="002C7A25" w:rsidRDefault="002C7A25" w:rsidP="002C7A2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7A25">
        <w:rPr>
          <w:rFonts w:ascii="Times New Roman" w:hAnsi="Times New Roman" w:cs="Times New Roman"/>
          <w:sz w:val="28"/>
          <w:szCs w:val="28"/>
        </w:rPr>
        <w:t>1. Утвердить форму ежеквартального отчета по контрольно-ревизионной работе для главных распорядителей средств бюджета Удмуртской Республики (код формы AS06ГРБС) в приложении N 1 к приказу и Разъяснения об особенностях составления и представления отчета по контрольно-ревизионной работе по форме AS06ГРБС в приложении N 2 к приказу.</w:t>
      </w:r>
    </w:p>
    <w:p w:rsidR="002C7A25" w:rsidRPr="002C7A25" w:rsidRDefault="002C7A25" w:rsidP="002C7A2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7A25">
        <w:rPr>
          <w:rFonts w:ascii="Times New Roman" w:hAnsi="Times New Roman" w:cs="Times New Roman"/>
          <w:sz w:val="28"/>
          <w:szCs w:val="28"/>
        </w:rPr>
        <w:t>2. Утвердить форму ежеквартального отчета по контрольно-ревизионной работе для муниципальных образований в Удмуртской Республике (код формы AS06MO) в приложении N 3 к приказу и Разъяснения об особенностях составления и представления отчета по контрольно-ревизионной работе по форме AS06MO в приложении N 4 к приказу.</w:t>
      </w:r>
    </w:p>
    <w:p w:rsidR="002C7A25" w:rsidRPr="002C7A25" w:rsidRDefault="002C7A25" w:rsidP="002C7A2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7A25">
        <w:rPr>
          <w:rFonts w:ascii="Times New Roman" w:hAnsi="Times New Roman" w:cs="Times New Roman"/>
          <w:sz w:val="28"/>
          <w:szCs w:val="28"/>
        </w:rPr>
        <w:t>3. Утвердить форму пояснительной записки к отчету по контрольно-ревизионной работе (код формы AS06П) в приложении N 5 к приказу.</w:t>
      </w:r>
    </w:p>
    <w:p w:rsidR="002C7A25" w:rsidRPr="002C7A25" w:rsidRDefault="002C7A25" w:rsidP="002C7A2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7A25">
        <w:rPr>
          <w:rFonts w:ascii="Times New Roman" w:hAnsi="Times New Roman" w:cs="Times New Roman"/>
          <w:sz w:val="28"/>
          <w:szCs w:val="28"/>
        </w:rPr>
        <w:t>4. Главным распорядителям средств бюджета Удмуртской Республики, финансовым органам муниципальных образований в Удмуртской Республике, ежеквартально до 15 числа месяца, следующего за отчетным кварталом, представлять в Министерство финансов Удмуртской Республики в электронном виде в программном продукте "Свод-Смарт" с использованием электронной цифровой подписи отчет и пояснительную записку по соответствующим формам, прилагаемым к настоящему приказу.</w:t>
      </w:r>
    </w:p>
    <w:p w:rsidR="002C7A25" w:rsidRPr="002C7A25" w:rsidRDefault="002C7A25" w:rsidP="002C7A2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7A25">
        <w:rPr>
          <w:rFonts w:ascii="Times New Roman" w:hAnsi="Times New Roman" w:cs="Times New Roman"/>
          <w:sz w:val="28"/>
          <w:szCs w:val="28"/>
        </w:rPr>
        <w:lastRenderedPageBreak/>
        <w:t>5. Признать утратившим силу приказ Министерства финансов Удмуртской Республики от 28 декабря 2012 года N 168 "Об утверждении формы ежеквартального отчета по контрольно-ревизионной работе".</w:t>
      </w:r>
    </w:p>
    <w:p w:rsidR="002C7A25" w:rsidRPr="002C7A25" w:rsidRDefault="002C7A25" w:rsidP="002C7A2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7A25">
        <w:rPr>
          <w:rFonts w:ascii="Times New Roman" w:hAnsi="Times New Roman" w:cs="Times New Roman"/>
          <w:sz w:val="28"/>
          <w:szCs w:val="28"/>
        </w:rPr>
        <w:t xml:space="preserve">6. Контроль за исполнением настоящего приказа возложить на заместителя министра финансов Удмуртской Республики </w:t>
      </w:r>
      <w:r w:rsidR="00477BE5" w:rsidRPr="00477BE5">
        <w:rPr>
          <w:rFonts w:ascii="Times New Roman" w:hAnsi="Times New Roman" w:cs="Times New Roman"/>
          <w:sz w:val="28"/>
          <w:szCs w:val="28"/>
        </w:rPr>
        <w:t>Полякову Е.А.</w:t>
      </w:r>
      <w:bookmarkStart w:id="0" w:name="_GoBack"/>
      <w:bookmarkEnd w:id="0"/>
    </w:p>
    <w:p w:rsidR="002C7A25" w:rsidRPr="002C7A25" w:rsidRDefault="002C7A25" w:rsidP="002C7A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7A25" w:rsidRPr="002C7A25" w:rsidRDefault="002C7A25" w:rsidP="002C7A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C7A25"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2C7A25" w:rsidRPr="002C7A25" w:rsidRDefault="002C7A25" w:rsidP="002C7A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C7A25">
        <w:rPr>
          <w:rFonts w:ascii="Times New Roman" w:hAnsi="Times New Roman" w:cs="Times New Roman"/>
          <w:sz w:val="28"/>
          <w:szCs w:val="28"/>
        </w:rPr>
        <w:t>заместителя Председателя</w:t>
      </w:r>
    </w:p>
    <w:p w:rsidR="002C7A25" w:rsidRPr="002C7A25" w:rsidRDefault="002C7A25" w:rsidP="002C7A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C7A25">
        <w:rPr>
          <w:rFonts w:ascii="Times New Roman" w:hAnsi="Times New Roman" w:cs="Times New Roman"/>
          <w:sz w:val="28"/>
          <w:szCs w:val="28"/>
        </w:rPr>
        <w:t>Правительства</w:t>
      </w:r>
    </w:p>
    <w:p w:rsidR="002C7A25" w:rsidRPr="002C7A25" w:rsidRDefault="002C7A25" w:rsidP="002C7A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C7A25">
        <w:rPr>
          <w:rFonts w:ascii="Times New Roman" w:hAnsi="Times New Roman" w:cs="Times New Roman"/>
          <w:sz w:val="28"/>
          <w:szCs w:val="28"/>
        </w:rPr>
        <w:t>Удмуртской Республики -</w:t>
      </w:r>
    </w:p>
    <w:p w:rsidR="002C7A25" w:rsidRPr="002C7A25" w:rsidRDefault="002C7A25" w:rsidP="002C7A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C7A25">
        <w:rPr>
          <w:rFonts w:ascii="Times New Roman" w:hAnsi="Times New Roman" w:cs="Times New Roman"/>
          <w:sz w:val="28"/>
          <w:szCs w:val="28"/>
        </w:rPr>
        <w:t>министра финансов</w:t>
      </w:r>
    </w:p>
    <w:p w:rsidR="002C7A25" w:rsidRPr="002C7A25" w:rsidRDefault="002C7A25" w:rsidP="002C7A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C7A25">
        <w:rPr>
          <w:rFonts w:ascii="Times New Roman" w:hAnsi="Times New Roman" w:cs="Times New Roman"/>
          <w:sz w:val="28"/>
          <w:szCs w:val="28"/>
        </w:rPr>
        <w:t>Удмуртской Республики</w:t>
      </w:r>
    </w:p>
    <w:p w:rsidR="002C7A25" w:rsidRPr="002C7A25" w:rsidRDefault="002C7A25" w:rsidP="002C7A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C7A25">
        <w:rPr>
          <w:rFonts w:ascii="Times New Roman" w:hAnsi="Times New Roman" w:cs="Times New Roman"/>
          <w:sz w:val="28"/>
          <w:szCs w:val="28"/>
        </w:rPr>
        <w:t>В.В.БОГАТЫРЕВ</w:t>
      </w:r>
    </w:p>
    <w:p w:rsidR="007055DE" w:rsidRPr="002C7A25" w:rsidRDefault="007055DE"/>
    <w:sectPr w:rsidR="007055DE" w:rsidRPr="002C7A25" w:rsidSect="008F575B">
      <w:pgSz w:w="11905" w:h="16838"/>
      <w:pgMar w:top="1134" w:right="850" w:bottom="709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A25"/>
    <w:rsid w:val="002C7A25"/>
    <w:rsid w:val="00477BE5"/>
    <w:rsid w:val="007055DE"/>
    <w:rsid w:val="009122A0"/>
    <w:rsid w:val="00C9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8A3E8"/>
  <w15:docId w15:val="{98D93589-F7A4-4D54-ADBD-77752618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5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AEB02DD426ADCE1C61C7C818D1BED39DD598640775AE7239564AB608398C33DB6FCF66602E8424F4780D7150616B7D01D72849C70183A4BF460CCW2l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417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severuhin</dc:creator>
  <cp:lastModifiedBy>severuhin</cp:lastModifiedBy>
  <cp:revision>3</cp:revision>
  <dcterms:created xsi:type="dcterms:W3CDTF">2024-05-15T09:31:00Z</dcterms:created>
  <dcterms:modified xsi:type="dcterms:W3CDTF">2024-05-15T09:32:00Z</dcterms:modified>
</cp:coreProperties>
</file>